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4A9F68C3" w14:textId="77777777" w:rsidR="008252AF" w:rsidRDefault="008252AF" w:rsidP="008252A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do postępowania SA.270.1.7.2021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0327DC4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6529764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7B6B39">
        <w:rPr>
          <w:rFonts w:ascii="Cambria" w:hAnsi="Cambria" w:cs="Arial"/>
          <w:bCs/>
          <w:sz w:val="22"/>
          <w:szCs w:val="22"/>
        </w:rPr>
        <w:t xml:space="preserve">Brzozów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7B6B39">
        <w:rPr>
          <w:rFonts w:ascii="Cambria" w:hAnsi="Cambria" w:cs="Arial"/>
          <w:bCs/>
          <w:sz w:val="22"/>
          <w:szCs w:val="22"/>
        </w:rPr>
        <w:t>2022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02AB29CF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3A3F9F54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35D02379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CED972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o podatkach i opłatach lokalnych (tekst jedn. Dz. U. z 2019 r. poz. 1170 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zm.),</w:t>
      </w:r>
    </w:p>
    <w:p w14:paraId="34FE2BCD" w14:textId="682BE96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7B6B39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7B6B39">
        <w:rPr>
          <w:rFonts w:ascii="Cambria" w:hAnsi="Cambria" w:cs="Arial"/>
          <w:sz w:val="22"/>
          <w:szCs w:val="22"/>
          <w:lang w:val="en-US"/>
        </w:rPr>
        <w:t>-</w:t>
      </w:r>
      <w:r w:rsidRPr="007B6B39">
        <w:rPr>
          <w:rFonts w:ascii="Cambria" w:hAnsi="Cambria" w:cs="Arial"/>
          <w:sz w:val="22"/>
          <w:szCs w:val="22"/>
          <w:lang w:val="en-US"/>
        </w:rPr>
        <w:tab/>
        <w:t xml:space="preserve">art. 109 </w:t>
      </w:r>
      <w:proofErr w:type="spellStart"/>
      <w:r w:rsidRPr="007B6B39">
        <w:rPr>
          <w:rFonts w:ascii="Cambria" w:hAnsi="Cambria" w:cs="Arial"/>
          <w:sz w:val="22"/>
          <w:szCs w:val="22"/>
          <w:lang w:val="en-US"/>
        </w:rPr>
        <w:t>ust</w:t>
      </w:r>
      <w:proofErr w:type="spellEnd"/>
      <w:r w:rsidRPr="007B6B39">
        <w:rPr>
          <w:rFonts w:ascii="Cambria" w:hAnsi="Cambria" w:cs="Arial"/>
          <w:sz w:val="22"/>
          <w:szCs w:val="22"/>
          <w:lang w:val="en-US"/>
        </w:rPr>
        <w:t xml:space="preserve">. 1 </w:t>
      </w:r>
      <w:proofErr w:type="spellStart"/>
      <w:r w:rsidRPr="007B6B39">
        <w:rPr>
          <w:rFonts w:ascii="Cambria" w:hAnsi="Cambria" w:cs="Arial"/>
          <w:sz w:val="22"/>
          <w:szCs w:val="22"/>
          <w:lang w:val="en-US"/>
        </w:rPr>
        <w:t>pkt</w:t>
      </w:r>
      <w:proofErr w:type="spellEnd"/>
      <w:r w:rsidRPr="007B6B39">
        <w:rPr>
          <w:rFonts w:ascii="Cambria" w:hAnsi="Cambria" w:cs="Arial"/>
          <w:sz w:val="22"/>
          <w:szCs w:val="22"/>
          <w:lang w:val="en-US"/>
        </w:rPr>
        <w:t xml:space="preserve"> 2 lit c PZP, </w:t>
      </w:r>
    </w:p>
    <w:p w14:paraId="43B1AC3B" w14:textId="5BF9DB89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00915F4D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972A61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090FA9C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Sect="007B6B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567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22E0C" w14:textId="77777777" w:rsidR="001375B9" w:rsidRDefault="001375B9">
      <w:r>
        <w:separator/>
      </w:r>
    </w:p>
  </w:endnote>
  <w:endnote w:type="continuationSeparator" w:id="0">
    <w:p w14:paraId="7AF3F606" w14:textId="77777777" w:rsidR="001375B9" w:rsidRDefault="00137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252AF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7CBE4" w14:textId="77777777" w:rsidR="001375B9" w:rsidRDefault="001375B9">
      <w:r>
        <w:separator/>
      </w:r>
    </w:p>
  </w:footnote>
  <w:footnote w:type="continuationSeparator" w:id="0">
    <w:p w14:paraId="7766EC7C" w14:textId="77777777" w:rsidR="001375B9" w:rsidRDefault="00137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75B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39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252AF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A61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56E31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4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0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594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Magdalena Bigaj</cp:lastModifiedBy>
  <cp:revision>4</cp:revision>
  <cp:lastPrinted>2021-10-19T10:47:00Z</cp:lastPrinted>
  <dcterms:created xsi:type="dcterms:W3CDTF">2021-10-19T10:49:00Z</dcterms:created>
  <dcterms:modified xsi:type="dcterms:W3CDTF">2021-12-09T14:23:00Z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